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7B5D7E81"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236B6D" w:rsidRPr="00032400">
        <w:rPr>
          <w:rFonts w:asciiTheme="minorHAnsi" w:hAnsiTheme="minorHAnsi" w:cstheme="minorHAnsi"/>
          <w:lang w:val="en-GB" w:eastAsia="ko-KR"/>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236B6D" w:rsidRDefault="00141577" w:rsidP="003738E4">
      <w:pPr>
        <w:spacing w:after="240"/>
        <w:jc w:val="center"/>
        <w:rPr>
          <w:rFonts w:asciiTheme="minorHAnsi" w:hAnsiTheme="minorHAnsi" w:cstheme="minorHAnsi"/>
          <w:b/>
          <w:smallCaps/>
          <w:lang w:val="en-GB"/>
        </w:rPr>
      </w:pPr>
      <w:r w:rsidRPr="00236B6D">
        <w:rPr>
          <w:rFonts w:asciiTheme="minorHAnsi" w:hAnsiTheme="minorHAnsi" w:cstheme="minorHAnsi"/>
          <w:b/>
          <w:smallCaps/>
          <w:lang w:val="en-GB"/>
        </w:rPr>
        <w:lastRenderedPageBreak/>
        <w:t>Index</w:t>
      </w:r>
    </w:p>
    <w:p w14:paraId="4876AC54" w14:textId="1D4C4559" w:rsidR="008E15B3" w:rsidRPr="00236B6D" w:rsidRDefault="00117419">
      <w:pPr>
        <w:pStyle w:val="TOC1"/>
        <w:rPr>
          <w:rFonts w:asciiTheme="minorHAnsi" w:eastAsiaTheme="minorEastAsia" w:hAnsiTheme="minorHAnsi" w:cstheme="minorHAnsi"/>
          <w:caps w:val="0"/>
          <w:noProof/>
          <w:lang w:val="en-GB" w:eastAsia="en-GB"/>
        </w:rPr>
      </w:pPr>
      <w:r w:rsidRPr="00236B6D">
        <w:rPr>
          <w:rFonts w:asciiTheme="minorHAnsi" w:hAnsiTheme="minorHAnsi" w:cstheme="minorHAnsi"/>
          <w:lang w:val="en-GB"/>
        </w:rPr>
        <w:fldChar w:fldCharType="begin"/>
      </w:r>
      <w:r w:rsidR="000D4100" w:rsidRPr="00236B6D">
        <w:rPr>
          <w:rFonts w:asciiTheme="minorHAnsi" w:hAnsiTheme="minorHAnsi" w:cstheme="minorHAnsi"/>
          <w:lang w:val="en-GB"/>
        </w:rPr>
        <w:instrText xml:space="preserve"> TOC \o "1-4" </w:instrText>
      </w:r>
      <w:r w:rsidRPr="00236B6D">
        <w:rPr>
          <w:rFonts w:asciiTheme="minorHAnsi" w:hAnsiTheme="minorHAnsi" w:cstheme="minorHAnsi"/>
          <w:lang w:val="en-GB"/>
        </w:rPr>
        <w:fldChar w:fldCharType="separate"/>
      </w:r>
      <w:r w:rsidR="008E15B3" w:rsidRPr="00236B6D">
        <w:rPr>
          <w:rFonts w:asciiTheme="minorHAnsi" w:hAnsiTheme="minorHAnsi" w:cstheme="minorHAnsi"/>
          <w:noProof/>
        </w:rPr>
        <w:t>Instructions on how to submit the Quotation</w:t>
      </w:r>
      <w:r w:rsidR="008E15B3" w:rsidRPr="00236B6D">
        <w:rPr>
          <w:rFonts w:asciiTheme="minorHAnsi" w:hAnsiTheme="minorHAnsi" w:cstheme="minorHAnsi"/>
          <w:noProof/>
        </w:rPr>
        <w:tab/>
      </w:r>
      <w:r w:rsidR="008E15B3" w:rsidRPr="00236B6D">
        <w:rPr>
          <w:rFonts w:asciiTheme="minorHAnsi" w:hAnsiTheme="minorHAnsi" w:cstheme="minorHAnsi"/>
          <w:noProof/>
        </w:rPr>
        <w:fldChar w:fldCharType="begin"/>
      </w:r>
      <w:r w:rsidR="008E15B3" w:rsidRPr="00236B6D">
        <w:rPr>
          <w:rFonts w:asciiTheme="minorHAnsi" w:hAnsiTheme="minorHAnsi" w:cstheme="minorHAnsi"/>
          <w:noProof/>
        </w:rPr>
        <w:instrText xml:space="preserve"> PAGEREF _Toc44938294 \h </w:instrText>
      </w:r>
      <w:r w:rsidR="008E15B3" w:rsidRPr="00236B6D">
        <w:rPr>
          <w:rFonts w:asciiTheme="minorHAnsi" w:hAnsiTheme="minorHAnsi" w:cstheme="minorHAnsi"/>
          <w:noProof/>
        </w:rPr>
      </w:r>
      <w:r w:rsidR="008E15B3" w:rsidRPr="00236B6D">
        <w:rPr>
          <w:rFonts w:asciiTheme="minorHAnsi" w:hAnsiTheme="minorHAnsi" w:cstheme="minorHAnsi"/>
          <w:noProof/>
        </w:rPr>
        <w:fldChar w:fldCharType="separate"/>
      </w:r>
      <w:r w:rsidR="008E15B3" w:rsidRPr="00236B6D">
        <w:rPr>
          <w:rFonts w:asciiTheme="minorHAnsi" w:hAnsiTheme="minorHAnsi" w:cstheme="minorHAnsi"/>
          <w:noProof/>
        </w:rPr>
        <w:t>3</w:t>
      </w:r>
      <w:r w:rsidR="008E15B3" w:rsidRPr="00236B6D">
        <w:rPr>
          <w:rFonts w:asciiTheme="minorHAnsi" w:hAnsiTheme="minorHAnsi" w:cstheme="minorHAnsi"/>
          <w:noProof/>
        </w:rPr>
        <w:fldChar w:fldCharType="end"/>
      </w:r>
    </w:p>
    <w:p w14:paraId="0BBDF0EE" w14:textId="4F655636" w:rsidR="008E15B3" w:rsidRPr="00236B6D" w:rsidRDefault="008E15B3">
      <w:pPr>
        <w:pStyle w:val="TOC2"/>
        <w:tabs>
          <w:tab w:val="left" w:pos="1440"/>
        </w:tabs>
        <w:rPr>
          <w:rFonts w:asciiTheme="minorHAnsi" w:eastAsiaTheme="minorEastAsia" w:hAnsiTheme="minorHAnsi" w:cstheme="minorHAnsi"/>
          <w:smallCaps w:val="0"/>
          <w:noProof/>
          <w:lang w:val="en-GB" w:eastAsia="en-GB"/>
        </w:rPr>
      </w:pPr>
      <w:r w:rsidRPr="00236B6D">
        <w:rPr>
          <w:rFonts w:asciiTheme="minorHAnsi" w:hAnsiTheme="minorHAnsi" w:cstheme="minorHAnsi"/>
          <w:noProof/>
          <w:lang w:eastAsia="ko-KR"/>
        </w:rPr>
        <w:t>I.</w:t>
      </w:r>
      <w:r w:rsidRPr="00236B6D">
        <w:rPr>
          <w:rFonts w:asciiTheme="minorHAnsi" w:eastAsiaTheme="minorEastAsia" w:hAnsiTheme="minorHAnsi" w:cstheme="minorHAnsi"/>
          <w:smallCaps w:val="0"/>
          <w:noProof/>
          <w:lang w:val="en-GB" w:eastAsia="en-GB"/>
        </w:rPr>
        <w:tab/>
      </w:r>
      <w:r w:rsidRPr="00236B6D">
        <w:rPr>
          <w:rFonts w:asciiTheme="minorHAnsi" w:hAnsiTheme="minorHAnsi" w:cstheme="minorHAnsi"/>
          <w:noProof/>
          <w:lang w:eastAsia="ko-KR"/>
        </w:rPr>
        <w:t>General Instructions</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_Toc44938295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3</w:t>
      </w:r>
      <w:r w:rsidRPr="00236B6D">
        <w:rPr>
          <w:rFonts w:asciiTheme="minorHAnsi" w:hAnsiTheme="minorHAnsi" w:cstheme="minorHAnsi"/>
          <w:noProof/>
        </w:rPr>
        <w:fldChar w:fldCharType="end"/>
      </w:r>
    </w:p>
    <w:p w14:paraId="10D088D8" w14:textId="17184CD3" w:rsidR="008E15B3" w:rsidRPr="00236B6D" w:rsidRDefault="008E15B3">
      <w:pPr>
        <w:pStyle w:val="TOC3"/>
        <w:rPr>
          <w:rFonts w:asciiTheme="minorHAnsi" w:eastAsiaTheme="minorEastAsia" w:hAnsiTheme="minorHAnsi" w:cstheme="minorHAnsi"/>
          <w:noProof/>
          <w:lang w:val="en-GB" w:eastAsia="en-GB"/>
        </w:rPr>
      </w:pPr>
      <w:r w:rsidRPr="00236B6D">
        <w:rPr>
          <w:rFonts w:asciiTheme="minorHAnsi" w:hAnsiTheme="minorHAnsi" w:cstheme="minorHAnsi"/>
          <w:noProof/>
          <w:lang w:val="en-GB"/>
        </w:rPr>
        <w:t>Official email address</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_Toc44938296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3</w:t>
      </w:r>
      <w:r w:rsidRPr="00236B6D">
        <w:rPr>
          <w:rFonts w:asciiTheme="minorHAnsi" w:hAnsiTheme="minorHAnsi" w:cstheme="minorHAnsi"/>
          <w:noProof/>
        </w:rPr>
        <w:fldChar w:fldCharType="end"/>
      </w:r>
    </w:p>
    <w:p w14:paraId="2B1E8AA8" w14:textId="40940818" w:rsidR="008E15B3" w:rsidRPr="00236B6D" w:rsidRDefault="008E15B3">
      <w:pPr>
        <w:pStyle w:val="TOC3"/>
        <w:rPr>
          <w:rFonts w:asciiTheme="minorHAnsi" w:eastAsiaTheme="minorEastAsia" w:hAnsiTheme="minorHAnsi" w:cstheme="minorHAnsi"/>
          <w:noProof/>
          <w:lang w:val="en-GB" w:eastAsia="en-GB"/>
        </w:rPr>
      </w:pPr>
      <w:r w:rsidRPr="00236B6D">
        <w:rPr>
          <w:rFonts w:asciiTheme="minorHAnsi" w:hAnsiTheme="minorHAnsi" w:cstheme="minorHAnsi"/>
          <w:noProof/>
          <w:lang w:val="en-GB"/>
        </w:rPr>
        <w:t>Mandatory requirements</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_Toc44938297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4</w:t>
      </w:r>
      <w:r w:rsidRPr="00236B6D">
        <w:rPr>
          <w:rFonts w:asciiTheme="minorHAnsi" w:hAnsiTheme="minorHAnsi" w:cstheme="minorHAnsi"/>
          <w:noProof/>
        </w:rPr>
        <w:fldChar w:fldCharType="end"/>
      </w:r>
    </w:p>
    <w:p w14:paraId="4DBA0DBF" w14:textId="69428497" w:rsidR="008E15B3" w:rsidRPr="00236B6D" w:rsidRDefault="008E15B3">
      <w:pPr>
        <w:pStyle w:val="TOC3"/>
        <w:rPr>
          <w:rFonts w:asciiTheme="minorHAnsi" w:eastAsiaTheme="minorEastAsia" w:hAnsiTheme="minorHAnsi" w:cstheme="minorHAnsi"/>
          <w:noProof/>
          <w:lang w:val="en-GB" w:eastAsia="en-GB"/>
        </w:rPr>
      </w:pPr>
      <w:r w:rsidRPr="00236B6D">
        <w:rPr>
          <w:rFonts w:asciiTheme="minorHAnsi" w:hAnsiTheme="minorHAnsi" w:cstheme="minorHAnsi"/>
          <w:noProof/>
          <w:lang w:val="en-GB"/>
        </w:rPr>
        <w:t>Clarification and amendment of RFQ documents</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_Toc44938298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4</w:t>
      </w:r>
      <w:r w:rsidRPr="00236B6D">
        <w:rPr>
          <w:rFonts w:asciiTheme="minorHAnsi" w:hAnsiTheme="minorHAnsi" w:cstheme="minorHAnsi"/>
          <w:noProof/>
        </w:rPr>
        <w:fldChar w:fldCharType="end"/>
      </w:r>
    </w:p>
    <w:p w14:paraId="75AE337F" w14:textId="7A6637C9" w:rsidR="008E15B3" w:rsidRPr="00236B6D" w:rsidRDefault="008E15B3">
      <w:pPr>
        <w:pStyle w:val="TOC3"/>
        <w:rPr>
          <w:rFonts w:asciiTheme="minorHAnsi" w:eastAsiaTheme="minorEastAsia" w:hAnsiTheme="minorHAnsi" w:cstheme="minorHAnsi"/>
          <w:noProof/>
          <w:lang w:val="en-GB" w:eastAsia="en-GB"/>
        </w:rPr>
      </w:pPr>
      <w:r w:rsidRPr="00236B6D">
        <w:rPr>
          <w:rFonts w:asciiTheme="minorHAnsi" w:hAnsiTheme="minorHAnsi" w:cstheme="minorHAnsi"/>
          <w:noProof/>
          <w:lang w:val="en-GB"/>
        </w:rPr>
        <w:t>Method of submission and Quotation format</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_Toc44938299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4</w:t>
      </w:r>
      <w:r w:rsidRPr="00236B6D">
        <w:rPr>
          <w:rFonts w:asciiTheme="minorHAnsi" w:hAnsiTheme="minorHAnsi" w:cstheme="minorHAnsi"/>
          <w:noProof/>
        </w:rPr>
        <w:fldChar w:fldCharType="end"/>
      </w:r>
    </w:p>
    <w:p w14:paraId="36FA8A8B" w14:textId="675962F0" w:rsidR="008E15B3" w:rsidRPr="00236B6D" w:rsidRDefault="008E15B3">
      <w:pPr>
        <w:pStyle w:val="TOC4"/>
        <w:rPr>
          <w:rFonts w:asciiTheme="minorHAnsi" w:eastAsiaTheme="minorEastAsia" w:hAnsiTheme="minorHAnsi" w:cstheme="minorHAnsi"/>
          <w:noProof/>
          <w:lang w:val="en-GB" w:eastAsia="en-GB"/>
        </w:rPr>
      </w:pPr>
      <w:r w:rsidRPr="00236B6D">
        <w:rPr>
          <w:rFonts w:asciiTheme="minorHAnsi" w:hAnsiTheme="minorHAnsi" w:cstheme="minorHAnsi"/>
          <w:noProof/>
          <w:lang w:val="en-GB"/>
        </w:rPr>
        <w:t>Electronic submission</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_Toc44938300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4</w:t>
      </w:r>
      <w:r w:rsidRPr="00236B6D">
        <w:rPr>
          <w:rFonts w:asciiTheme="minorHAnsi" w:hAnsiTheme="minorHAnsi" w:cstheme="minorHAnsi"/>
          <w:noProof/>
        </w:rPr>
        <w:fldChar w:fldCharType="end"/>
      </w:r>
    </w:p>
    <w:p w14:paraId="44A1D6A1" w14:textId="69552B79" w:rsidR="008E15B3" w:rsidRPr="00236B6D" w:rsidRDefault="008E15B3">
      <w:pPr>
        <w:pStyle w:val="TOC4"/>
        <w:rPr>
          <w:rFonts w:asciiTheme="minorHAnsi" w:eastAsiaTheme="minorEastAsia" w:hAnsiTheme="minorHAnsi" w:cstheme="minorHAnsi"/>
          <w:noProof/>
          <w:lang w:val="en-GB" w:eastAsia="en-GB"/>
        </w:rPr>
      </w:pPr>
      <w:r w:rsidRPr="00236B6D">
        <w:rPr>
          <w:rFonts w:asciiTheme="minorHAnsi" w:hAnsiTheme="minorHAnsi" w:cstheme="minorHAnsi"/>
          <w:noProof/>
          <w:lang w:val="en-GB"/>
        </w:rPr>
        <w:t>Other means of submission</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_Toc44938301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5</w:t>
      </w:r>
      <w:r w:rsidRPr="00236B6D">
        <w:rPr>
          <w:rFonts w:asciiTheme="minorHAnsi" w:hAnsiTheme="minorHAnsi" w:cstheme="minorHAnsi"/>
          <w:noProof/>
        </w:rPr>
        <w:fldChar w:fldCharType="end"/>
      </w:r>
    </w:p>
    <w:p w14:paraId="0FB3BA0E" w14:textId="579DE63C" w:rsidR="008E15B3" w:rsidRPr="00236B6D" w:rsidRDefault="008E15B3">
      <w:pPr>
        <w:pStyle w:val="TOC2"/>
        <w:tabs>
          <w:tab w:val="left" w:pos="1440"/>
        </w:tabs>
        <w:rPr>
          <w:rFonts w:asciiTheme="minorHAnsi" w:eastAsiaTheme="minorEastAsia" w:hAnsiTheme="minorHAnsi" w:cstheme="minorHAnsi"/>
          <w:smallCaps w:val="0"/>
          <w:noProof/>
          <w:lang w:val="en-GB" w:eastAsia="en-GB"/>
        </w:rPr>
      </w:pPr>
      <w:r w:rsidRPr="00236B6D">
        <w:rPr>
          <w:rFonts w:asciiTheme="minorHAnsi" w:hAnsiTheme="minorHAnsi" w:cstheme="minorHAnsi"/>
          <w:noProof/>
          <w:lang w:eastAsia="ko-KR"/>
        </w:rPr>
        <w:t>II.</w:t>
      </w:r>
      <w:r w:rsidRPr="00236B6D">
        <w:rPr>
          <w:rFonts w:asciiTheme="minorHAnsi" w:eastAsiaTheme="minorEastAsia" w:hAnsiTheme="minorHAnsi" w:cstheme="minorHAnsi"/>
          <w:smallCaps w:val="0"/>
          <w:noProof/>
          <w:lang w:val="en-GB" w:eastAsia="en-GB"/>
        </w:rPr>
        <w:tab/>
      </w:r>
      <w:r w:rsidRPr="00236B6D">
        <w:rPr>
          <w:rFonts w:asciiTheme="minorHAnsi" w:hAnsiTheme="minorHAnsi" w:cstheme="minorHAnsi"/>
          <w:noProof/>
          <w:lang w:eastAsia="ko-KR"/>
        </w:rPr>
        <w:t>Quotation Documents Required to be Submitted</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_Toc44938302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5</w:t>
      </w:r>
      <w:r w:rsidRPr="00236B6D">
        <w:rPr>
          <w:rFonts w:asciiTheme="minorHAnsi" w:hAnsiTheme="minorHAnsi" w:cstheme="minorHAnsi"/>
          <w:noProof/>
        </w:rPr>
        <w:fldChar w:fldCharType="end"/>
      </w:r>
    </w:p>
    <w:p w14:paraId="7CF55D36" w14:textId="6F7193BF" w:rsidR="008E15B3" w:rsidRPr="00236B6D" w:rsidRDefault="008E15B3">
      <w:pPr>
        <w:pStyle w:val="TOC3"/>
        <w:rPr>
          <w:rFonts w:asciiTheme="minorHAnsi" w:eastAsiaTheme="minorEastAsia" w:hAnsiTheme="minorHAnsi" w:cstheme="minorHAnsi"/>
          <w:noProof/>
          <w:lang w:val="en-GB" w:eastAsia="en-GB"/>
        </w:rPr>
      </w:pPr>
      <w:r w:rsidRPr="00236B6D">
        <w:rPr>
          <w:rFonts w:asciiTheme="minorHAnsi" w:hAnsiTheme="minorHAnsi" w:cstheme="minorHAnsi"/>
          <w:noProof/>
          <w:lang w:val="en-GB"/>
        </w:rPr>
        <w:t>Cover letter</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_Toc44938303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5</w:t>
      </w:r>
      <w:r w:rsidRPr="00236B6D">
        <w:rPr>
          <w:rFonts w:asciiTheme="minorHAnsi" w:hAnsiTheme="minorHAnsi" w:cstheme="minorHAnsi"/>
          <w:noProof/>
        </w:rPr>
        <w:fldChar w:fldCharType="end"/>
      </w:r>
    </w:p>
    <w:p w14:paraId="6C05CE4F" w14:textId="27FF9DC6" w:rsidR="008E15B3" w:rsidRPr="00236B6D" w:rsidRDefault="008E15B3">
      <w:pPr>
        <w:pStyle w:val="TOC3"/>
        <w:rPr>
          <w:rFonts w:asciiTheme="minorHAnsi" w:eastAsiaTheme="minorEastAsia" w:hAnsiTheme="minorHAnsi" w:cstheme="minorHAnsi"/>
          <w:noProof/>
          <w:lang w:val="en-GB" w:eastAsia="en-GB"/>
        </w:rPr>
      </w:pPr>
      <w:r w:rsidRPr="00236B6D">
        <w:rPr>
          <w:rFonts w:asciiTheme="minorHAnsi" w:hAnsiTheme="minorHAnsi" w:cstheme="minorHAnsi"/>
          <w:noProof/>
          <w:lang w:val="en-GB"/>
        </w:rPr>
        <w:t>Certificate of Compliance Form</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_Toc44938304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6</w:t>
      </w:r>
      <w:r w:rsidRPr="00236B6D">
        <w:rPr>
          <w:rFonts w:asciiTheme="minorHAnsi" w:hAnsiTheme="minorHAnsi" w:cstheme="minorHAnsi"/>
          <w:noProof/>
        </w:rPr>
        <w:fldChar w:fldCharType="end"/>
      </w:r>
    </w:p>
    <w:p w14:paraId="35C8A9E8" w14:textId="3D90B85E" w:rsidR="008E15B3" w:rsidRPr="00236B6D" w:rsidRDefault="008E15B3">
      <w:pPr>
        <w:pStyle w:val="TOC3"/>
        <w:rPr>
          <w:rFonts w:asciiTheme="minorHAnsi" w:eastAsiaTheme="minorEastAsia" w:hAnsiTheme="minorHAnsi" w:cstheme="minorHAnsi"/>
          <w:noProof/>
          <w:lang w:val="en-GB" w:eastAsia="en-GB"/>
        </w:rPr>
      </w:pPr>
      <w:r w:rsidRPr="00236B6D">
        <w:rPr>
          <w:rFonts w:asciiTheme="minorHAnsi" w:hAnsiTheme="minorHAnsi" w:cstheme="minorHAnsi"/>
          <w:noProof/>
          <w:lang w:val="en-GB"/>
        </w:rPr>
        <w:t>Technical component</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_Toc44938305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6</w:t>
      </w:r>
      <w:r w:rsidRPr="00236B6D">
        <w:rPr>
          <w:rFonts w:asciiTheme="minorHAnsi" w:hAnsiTheme="minorHAnsi" w:cstheme="minorHAnsi"/>
          <w:noProof/>
        </w:rPr>
        <w:fldChar w:fldCharType="end"/>
      </w:r>
    </w:p>
    <w:p w14:paraId="6E2AF0D6" w14:textId="0B24BF9D" w:rsidR="008E15B3" w:rsidRPr="00236B6D" w:rsidRDefault="008E15B3">
      <w:pPr>
        <w:pStyle w:val="TOC3"/>
        <w:rPr>
          <w:rFonts w:asciiTheme="minorHAnsi" w:eastAsiaTheme="minorEastAsia" w:hAnsiTheme="minorHAnsi" w:cstheme="minorHAnsi"/>
          <w:noProof/>
          <w:lang w:val="en-GB" w:eastAsia="en-GB"/>
        </w:rPr>
      </w:pPr>
      <w:r w:rsidRPr="00236B6D">
        <w:rPr>
          <w:rFonts w:asciiTheme="minorHAnsi" w:hAnsiTheme="minorHAnsi" w:cstheme="minorHAnsi"/>
          <w:noProof/>
          <w:lang w:val="en-GB"/>
        </w:rPr>
        <w:t>Financial component</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_Toc44938306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6</w:t>
      </w:r>
      <w:r w:rsidRPr="00236B6D">
        <w:rPr>
          <w:rFonts w:asciiTheme="minorHAnsi" w:hAnsiTheme="minorHAnsi" w:cstheme="minorHAnsi"/>
          <w:noProof/>
        </w:rPr>
        <w:fldChar w:fldCharType="end"/>
      </w:r>
    </w:p>
    <w:p w14:paraId="00662D7E" w14:textId="5B928F26" w:rsidR="008E15B3" w:rsidRPr="00236B6D" w:rsidRDefault="008E15B3">
      <w:pPr>
        <w:pStyle w:val="TOC2"/>
        <w:tabs>
          <w:tab w:val="left" w:pos="1440"/>
        </w:tabs>
        <w:rPr>
          <w:rFonts w:asciiTheme="minorHAnsi" w:eastAsiaTheme="minorEastAsia" w:hAnsiTheme="minorHAnsi" w:cstheme="minorHAnsi"/>
          <w:smallCaps w:val="0"/>
          <w:noProof/>
          <w:lang w:val="en-GB" w:eastAsia="en-GB"/>
        </w:rPr>
      </w:pPr>
      <w:r w:rsidRPr="00236B6D">
        <w:rPr>
          <w:rFonts w:asciiTheme="minorHAnsi" w:hAnsiTheme="minorHAnsi" w:cstheme="minorHAnsi"/>
          <w:noProof/>
          <w:lang w:eastAsia="ko-KR"/>
        </w:rPr>
        <w:t>III.</w:t>
      </w:r>
      <w:r w:rsidRPr="00236B6D">
        <w:rPr>
          <w:rFonts w:asciiTheme="minorHAnsi" w:eastAsiaTheme="minorEastAsia" w:hAnsiTheme="minorHAnsi" w:cstheme="minorHAnsi"/>
          <w:smallCaps w:val="0"/>
          <w:noProof/>
          <w:lang w:val="en-GB" w:eastAsia="en-GB"/>
        </w:rPr>
        <w:tab/>
      </w:r>
      <w:r w:rsidRPr="00236B6D">
        <w:rPr>
          <w:rFonts w:asciiTheme="minorHAnsi" w:hAnsiTheme="minorHAnsi" w:cstheme="minorHAnsi"/>
          <w:noProof/>
          <w:lang w:eastAsia="ko-KR"/>
        </w:rPr>
        <w:t>Contract Award</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_Toc44938307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6</w:t>
      </w:r>
      <w:r w:rsidRPr="00236B6D">
        <w:rPr>
          <w:rFonts w:asciiTheme="minorHAnsi" w:hAnsiTheme="minorHAnsi" w:cstheme="minorHAnsi"/>
          <w:noProof/>
        </w:rPr>
        <w:fldChar w:fldCharType="end"/>
      </w:r>
    </w:p>
    <w:p w14:paraId="6AEBF60A" w14:textId="207D9580" w:rsidR="008E15B3" w:rsidRPr="00236B6D" w:rsidRDefault="008E15B3">
      <w:pPr>
        <w:pStyle w:val="TOC2"/>
        <w:tabs>
          <w:tab w:val="left" w:pos="1440"/>
        </w:tabs>
        <w:rPr>
          <w:rFonts w:asciiTheme="minorHAnsi" w:eastAsiaTheme="minorEastAsia" w:hAnsiTheme="minorHAnsi" w:cstheme="minorHAnsi"/>
          <w:smallCaps w:val="0"/>
          <w:noProof/>
          <w:lang w:val="en-GB" w:eastAsia="en-GB"/>
        </w:rPr>
      </w:pPr>
      <w:r w:rsidRPr="00236B6D">
        <w:rPr>
          <w:rFonts w:asciiTheme="minorHAnsi" w:hAnsiTheme="minorHAnsi" w:cstheme="minorHAnsi"/>
          <w:noProof/>
          <w:lang w:eastAsia="ko-KR"/>
        </w:rPr>
        <w:t>IV.</w:t>
      </w:r>
      <w:r w:rsidRPr="00236B6D">
        <w:rPr>
          <w:rFonts w:asciiTheme="minorHAnsi" w:eastAsiaTheme="minorEastAsia" w:hAnsiTheme="minorHAnsi" w:cstheme="minorHAnsi"/>
          <w:smallCaps w:val="0"/>
          <w:noProof/>
          <w:lang w:val="en-GB" w:eastAsia="en-GB"/>
        </w:rPr>
        <w:tab/>
      </w:r>
      <w:r w:rsidRPr="00236B6D">
        <w:rPr>
          <w:rFonts w:asciiTheme="minorHAnsi" w:hAnsiTheme="minorHAnsi" w:cstheme="minorHAnsi"/>
          <w:noProof/>
          <w:lang w:eastAsia="ko-KR"/>
        </w:rPr>
        <w:t>Complaints</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_Toc44938308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6</w:t>
      </w:r>
      <w:r w:rsidRPr="00236B6D">
        <w:rPr>
          <w:rFonts w:asciiTheme="minorHAnsi" w:hAnsiTheme="minorHAnsi" w:cstheme="minorHAnsi"/>
          <w:noProof/>
        </w:rPr>
        <w:fldChar w:fldCharType="end"/>
      </w:r>
    </w:p>
    <w:p w14:paraId="794AD178" w14:textId="2EA51A55" w:rsidR="008E15B3" w:rsidRPr="00236B6D" w:rsidRDefault="008E15B3">
      <w:pPr>
        <w:pStyle w:val="TOC2"/>
        <w:tabs>
          <w:tab w:val="left" w:pos="1440"/>
        </w:tabs>
        <w:rPr>
          <w:rFonts w:asciiTheme="minorHAnsi" w:eastAsiaTheme="minorEastAsia" w:hAnsiTheme="minorHAnsi" w:cstheme="minorHAnsi"/>
          <w:smallCaps w:val="0"/>
          <w:noProof/>
          <w:lang w:val="en-GB" w:eastAsia="en-GB"/>
        </w:rPr>
      </w:pPr>
      <w:r w:rsidRPr="00236B6D">
        <w:rPr>
          <w:rFonts w:asciiTheme="minorHAnsi" w:hAnsiTheme="minorHAnsi" w:cstheme="minorHAnsi"/>
          <w:noProof/>
          <w:lang w:eastAsia="ko-KR"/>
        </w:rPr>
        <w:t>V.</w:t>
      </w:r>
      <w:r w:rsidRPr="00236B6D">
        <w:rPr>
          <w:rFonts w:asciiTheme="minorHAnsi" w:eastAsiaTheme="minorEastAsia" w:hAnsiTheme="minorHAnsi" w:cstheme="minorHAnsi"/>
          <w:smallCaps w:val="0"/>
          <w:noProof/>
          <w:lang w:val="en-GB" w:eastAsia="en-GB"/>
        </w:rPr>
        <w:tab/>
      </w:r>
      <w:r w:rsidRPr="00236B6D">
        <w:rPr>
          <w:rFonts w:asciiTheme="minorHAnsi" w:hAnsiTheme="minorHAnsi" w:cstheme="minorHAnsi"/>
          <w:noProof/>
          <w:lang w:eastAsia="ko-KR"/>
        </w:rPr>
        <w:t>Contract finalisation</w:t>
      </w:r>
      <w:r w:rsidRPr="00236B6D">
        <w:rPr>
          <w:rFonts w:asciiTheme="minorHAnsi" w:hAnsiTheme="minorHAnsi" w:cstheme="minorHAnsi"/>
          <w:noProof/>
        </w:rPr>
        <w:tab/>
      </w:r>
      <w:r w:rsidRPr="00236B6D">
        <w:rPr>
          <w:rFonts w:asciiTheme="minorHAnsi" w:hAnsiTheme="minorHAnsi" w:cstheme="minorHAnsi"/>
          <w:noProof/>
        </w:rPr>
        <w:fldChar w:fldCharType="begin"/>
      </w:r>
      <w:r w:rsidRPr="00236B6D">
        <w:rPr>
          <w:rFonts w:asciiTheme="minorHAnsi" w:hAnsiTheme="minorHAnsi" w:cstheme="minorHAnsi"/>
          <w:noProof/>
        </w:rPr>
        <w:instrText xml:space="preserve"> PAGEREF _Toc44938309 \h </w:instrText>
      </w:r>
      <w:r w:rsidRPr="00236B6D">
        <w:rPr>
          <w:rFonts w:asciiTheme="minorHAnsi" w:hAnsiTheme="minorHAnsi" w:cstheme="minorHAnsi"/>
          <w:noProof/>
        </w:rPr>
      </w:r>
      <w:r w:rsidRPr="00236B6D">
        <w:rPr>
          <w:rFonts w:asciiTheme="minorHAnsi" w:hAnsiTheme="minorHAnsi" w:cstheme="minorHAnsi"/>
          <w:noProof/>
        </w:rPr>
        <w:fldChar w:fldCharType="separate"/>
      </w:r>
      <w:r w:rsidRPr="00236B6D">
        <w:rPr>
          <w:rFonts w:asciiTheme="minorHAnsi" w:hAnsiTheme="minorHAnsi" w:cstheme="minorHAnsi"/>
          <w:noProof/>
        </w:rPr>
        <w:t>7</w:t>
      </w:r>
      <w:r w:rsidRPr="00236B6D">
        <w:rPr>
          <w:rFonts w:asciiTheme="minorHAnsi" w:hAnsiTheme="minorHAnsi" w:cstheme="minorHAnsi"/>
          <w:noProof/>
        </w:rPr>
        <w:fldChar w:fldCharType="end"/>
      </w:r>
    </w:p>
    <w:p w14:paraId="1FB08990" w14:textId="4652F024" w:rsidR="00AD20ED" w:rsidRPr="007F3777" w:rsidRDefault="00117419" w:rsidP="00852370">
      <w:pPr>
        <w:rPr>
          <w:rFonts w:ascii="Calibri" w:hAnsi="Calibri" w:cs="Calibri"/>
          <w:lang w:val="en-GB"/>
        </w:rPr>
      </w:pPr>
      <w:r w:rsidRPr="00236B6D">
        <w:rPr>
          <w:rFonts w:asciiTheme="minorHAnsi" w:hAnsiTheme="minorHAnsi" w:cstheme="minorHAnsi"/>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7DE5AF5B" w14:textId="77777777" w:rsidR="000313AA" w:rsidRPr="000313AA" w:rsidRDefault="000313AA" w:rsidP="000313AA">
      <w:pPr>
        <w:rPr>
          <w:rFonts w:ascii="Calibri" w:hAnsi="Calibri" w:cs="Calibri"/>
          <w:lang w:val="en-GB"/>
        </w:rPr>
      </w:pPr>
      <w:r w:rsidRPr="000313AA">
        <w:rPr>
          <w:rFonts w:ascii="Calibri" w:hAnsi="Calibri" w:cs="Calibri"/>
          <w:lang w:val="en-GB"/>
        </w:rPr>
        <w:t xml:space="preserve">The Office of Te </w:t>
      </w:r>
      <w:proofErr w:type="spellStart"/>
      <w:r w:rsidRPr="000313AA">
        <w:rPr>
          <w:rFonts w:ascii="Calibri" w:hAnsi="Calibri" w:cs="Calibri"/>
          <w:lang w:val="en-GB"/>
        </w:rPr>
        <w:t>Beretitenti</w:t>
      </w:r>
      <w:proofErr w:type="spellEnd"/>
      <w:r w:rsidRPr="000313AA">
        <w:rPr>
          <w:rFonts w:ascii="Calibri" w:hAnsi="Calibri" w:cs="Calibri"/>
          <w:lang w:val="en-GB"/>
        </w:rPr>
        <w:t xml:space="preserve"> through SOFF, hereinafter referred to as “the Procuring Entity,” invites Tenderers to submit Proposals for the Project as fully described in this RFP. Please follow the instructions below in completing your Proposal. The language of Proposals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w:t>
      </w:r>
      <w:proofErr w:type="gramStart"/>
      <w:r w:rsidR="00624954" w:rsidRPr="007F3777">
        <w:rPr>
          <w:rFonts w:ascii="Calibri" w:hAnsi="Calibri" w:cs="Calibri"/>
          <w:lang w:val="en-GB"/>
        </w:rPr>
        <w:t>enter into</w:t>
      </w:r>
      <w:proofErr w:type="gramEnd"/>
      <w:r w:rsidR="00624954" w:rsidRPr="007F3777">
        <w:rPr>
          <w:rFonts w:ascii="Calibri" w:hAnsi="Calibri" w:cs="Calibri"/>
          <w:lang w:val="en-GB"/>
        </w:rPr>
        <w:t xml:space="preserve">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w:t>
      </w:r>
      <w:proofErr w:type="gramStart"/>
      <w:r w:rsidR="00624954" w:rsidRPr="007F3777">
        <w:rPr>
          <w:rFonts w:ascii="Calibri" w:hAnsi="Calibri" w:cs="Calibri"/>
          <w:lang w:val="en-GB"/>
        </w:rPr>
        <w:t>in order to</w:t>
      </w:r>
      <w:proofErr w:type="gramEnd"/>
      <w:r w:rsidR="00624954" w:rsidRPr="007F3777">
        <w:rPr>
          <w:rFonts w:ascii="Calibri" w:hAnsi="Calibri" w:cs="Calibri"/>
          <w:lang w:val="en-GB"/>
        </w:rPr>
        <w:t xml:space="preserve">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proofErr w:type="gramStart"/>
      <w:r w:rsidR="00FB22CA" w:rsidRPr="007F3777">
        <w:rPr>
          <w:rFonts w:ascii="Calibri" w:hAnsi="Calibri" w:cs="Calibri"/>
          <w:lang w:val="en-GB"/>
        </w:rPr>
        <w:t>Technical</w:t>
      </w:r>
      <w:proofErr w:type="gramEnd"/>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7"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7"/>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xml:space="preserve">, </w:t>
      </w:r>
      <w:proofErr w:type="gramStart"/>
      <w:r w:rsidR="00D95BF6" w:rsidRPr="007F3777">
        <w:rPr>
          <w:rFonts w:ascii="Calibri" w:hAnsi="Calibri" w:cs="Calibri"/>
          <w:lang w:val="en-GB"/>
        </w:rPr>
        <w:t>whether or not</w:t>
      </w:r>
      <w:proofErr w:type="gramEnd"/>
      <w:r w:rsidR="00D95BF6" w:rsidRPr="007F3777">
        <w:rPr>
          <w:rFonts w:ascii="Calibri" w:hAnsi="Calibri" w:cs="Calibri"/>
          <w:lang w:val="en-GB"/>
        </w:rPr>
        <w:t xml:space="preserve">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t>
      </w:r>
      <w:proofErr w:type="gramStart"/>
      <w:r w:rsidRPr="007F3777">
        <w:rPr>
          <w:rFonts w:ascii="Calibri" w:hAnsi="Calibri" w:cs="Calibri"/>
          <w:lang w:val="en-GB"/>
        </w:rPr>
        <w:t>in the course of</w:t>
      </w:r>
      <w:proofErr w:type="gramEnd"/>
      <w:r w:rsidRPr="007F3777">
        <w:rPr>
          <w:rFonts w:ascii="Calibri" w:hAnsi="Calibri" w:cs="Calibri"/>
          <w:lang w:val="en-GB"/>
        </w:rPr>
        <w:t xml:space="preserve">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8" w:name="_Toc44938296"/>
      <w:r w:rsidRPr="007F3777">
        <w:rPr>
          <w:rFonts w:cs="Calibri"/>
          <w:sz w:val="24"/>
          <w:lang w:val="en-GB"/>
        </w:rPr>
        <w:t>Official email address</w:t>
      </w:r>
      <w:bookmarkEnd w:id="8"/>
    </w:p>
    <w:p w14:paraId="70BE230B" w14:textId="5C364C8E"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w:t>
      </w:r>
      <w:r w:rsidR="00236B6D">
        <w:rPr>
          <w:rFonts w:ascii="Calibri" w:eastAsia="Times New Roman" w:hAnsi="Calibri" w:cs="Calibri"/>
          <w:lang w:val="en-GB"/>
        </w:rPr>
        <w:t xml:space="preserve"> </w:t>
      </w:r>
      <w:r w:rsidRPr="007F3777">
        <w:rPr>
          <w:rFonts w:ascii="Calibri" w:eastAsia="Times New Roman" w:hAnsi="Calibri" w:cs="Calibri"/>
          <w:lang w:val="en-GB"/>
        </w:rPr>
        <w:t>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9"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9"/>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0" w:name="_Toc44938297"/>
      <w:r w:rsidRPr="007F3777">
        <w:rPr>
          <w:rFonts w:cs="Calibri"/>
          <w:sz w:val="24"/>
          <w:lang w:val="en-GB"/>
        </w:rPr>
        <w:lastRenderedPageBreak/>
        <w:t>Mandatory requirements</w:t>
      </w:r>
      <w:bookmarkEnd w:id="10"/>
    </w:p>
    <w:p w14:paraId="045FE3B1" w14:textId="5374D12D" w:rsidR="002C59E3" w:rsidRPr="007F3777" w:rsidRDefault="008210AF" w:rsidP="008400ED">
      <w:pPr>
        <w:spacing w:before="120"/>
        <w:jc w:val="both"/>
        <w:rPr>
          <w:rFonts w:ascii="Calibri" w:hAnsi="Calibri" w:cs="Calibri"/>
          <w:lang w:val="en-GB"/>
        </w:rPr>
      </w:pPr>
      <w:bookmarkStart w:id="11"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1"/>
      <w:r w:rsidRPr="008210AF">
        <w:rPr>
          <w:rFonts w:ascii="Calibri" w:hAnsi="Calibri" w:cs="Calibri"/>
          <w:lang w:val="en-GB"/>
        </w:rPr>
        <w:t xml:space="preserve">contains the mandatory requirements, with which the Tenderer, including each member of the consortium, joint </w:t>
      </w:r>
      <w:r w:rsidR="00DA7881" w:rsidRPr="008210AF">
        <w:rPr>
          <w:rFonts w:ascii="Calibri" w:hAnsi="Calibri" w:cs="Calibri"/>
          <w:lang w:val="en-GB"/>
        </w:rPr>
        <w:t>venture,</w:t>
      </w:r>
      <w:r w:rsidRPr="008210AF">
        <w:rPr>
          <w:rFonts w:ascii="Calibri" w:hAnsi="Calibri" w:cs="Calibri"/>
          <w:lang w:val="en-GB"/>
        </w:rPr>
        <w:t xml:space="preserv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w:t>
      </w:r>
      <w:r w:rsidR="00DA7881" w:rsidRPr="008210AF">
        <w:rPr>
          <w:rFonts w:ascii="Calibri" w:hAnsi="Calibri" w:cs="Calibri"/>
          <w:lang w:val="en-GB"/>
        </w:rPr>
        <w:t>venture,</w:t>
      </w:r>
      <w:r w:rsidRPr="008210AF">
        <w:rPr>
          <w:rFonts w:ascii="Calibri" w:hAnsi="Calibri" w:cs="Calibri"/>
          <w:lang w:val="en-GB"/>
        </w:rPr>
        <w:t xml:space="preserv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w:t>
      </w:r>
      <w:r w:rsidR="00DA7881" w:rsidRPr="008210AF">
        <w:rPr>
          <w:rFonts w:ascii="Calibri" w:hAnsi="Calibri" w:cs="Calibri"/>
          <w:lang w:val="en-GB"/>
        </w:rPr>
        <w:t>venture,</w:t>
      </w:r>
      <w:r w:rsidRPr="008210AF">
        <w:rPr>
          <w:rFonts w:ascii="Calibri" w:hAnsi="Calibri" w:cs="Calibri"/>
          <w:lang w:val="en-GB"/>
        </w:rPr>
        <w:t xml:space="preserv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2"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2"/>
    </w:p>
    <w:p w14:paraId="1A6C3507" w14:textId="09100883" w:rsidR="00D75827" w:rsidRPr="007F3777" w:rsidRDefault="00E152A5" w:rsidP="00236B6D">
      <w:pPr>
        <w:spacing w:before="100" w:beforeAutospacing="1" w:after="100" w:afterAutospacing="1"/>
        <w:jc w:val="both"/>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DA7881" w:rsidRPr="007F3777">
        <w:rPr>
          <w:rFonts w:ascii="Calibri" w:eastAsia="Times New Roman" w:hAnsi="Calibri" w:cs="Calibri"/>
          <w:b/>
          <w:lang w:val="en-GB"/>
        </w:rPr>
        <w:t>Number –</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3"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3"/>
      <w:r w:rsidRPr="007F3777">
        <w:rPr>
          <w:rFonts w:ascii="Calibri" w:eastAsia="Times New Roman" w:hAnsi="Calibri" w:cs="Calibri"/>
          <w:lang w:val="en-GB"/>
        </w:rPr>
        <w:t>for the due date for submission of questions.</w:t>
      </w:r>
    </w:p>
    <w:p w14:paraId="443AFD33" w14:textId="210E07A6" w:rsidR="00DD5C4C" w:rsidRPr="007F3777" w:rsidRDefault="00200B3C" w:rsidP="00236B6D">
      <w:pPr>
        <w:spacing w:before="100" w:beforeAutospacing="1" w:after="100" w:afterAutospacing="1"/>
        <w:jc w:val="both"/>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4"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4"/>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5" w:name="_Hlk9600481"/>
      <w:r w:rsidR="008A44B7" w:rsidRPr="008A44B7">
        <w:rPr>
          <w:rFonts w:ascii="Calibri" w:eastAsia="Times New Roman" w:hAnsi="Calibri" w:cs="Calibri"/>
          <w:lang w:val="en-GB"/>
        </w:rPr>
        <w:t>, unless otherwise specified in the RFP,</w:t>
      </w:r>
      <w:bookmarkEnd w:id="15"/>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6"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6"/>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7" w:name="_Toc9865439"/>
      <w:bookmarkStart w:id="18" w:name="_Toc44938300"/>
      <w:r>
        <w:rPr>
          <w:lang w:val="en-GB"/>
        </w:rPr>
        <w:t>Electronic submission</w:t>
      </w:r>
      <w:bookmarkEnd w:id="17"/>
      <w:bookmarkEnd w:id="18"/>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19" w:name="_Hlk26438166"/>
      <w:r w:rsidR="00761998">
        <w:rPr>
          <w:rFonts w:ascii="Calibri" w:eastAsia="Times New Roman" w:hAnsi="Calibri" w:cs="Calibri"/>
          <w:lang w:val="en-GB"/>
        </w:rPr>
        <w:t>, with the same marking</w:t>
      </w:r>
      <w:bookmarkEnd w:id="19"/>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0" w:name="_Toc9865440"/>
      <w:bookmarkStart w:id="21" w:name="_Toc44938301"/>
      <w:r>
        <w:rPr>
          <w:lang w:val="en-GB"/>
        </w:rPr>
        <w:t>Other means of submission</w:t>
      </w:r>
      <w:bookmarkEnd w:id="20"/>
      <w:bookmarkEnd w:id="21"/>
    </w:p>
    <w:p w14:paraId="26319D81" w14:textId="209DBE9B" w:rsidR="00166C12" w:rsidRDefault="00166C12" w:rsidP="00166C12">
      <w:pPr>
        <w:rPr>
          <w:lang w:val="en-GB"/>
        </w:rPr>
      </w:pPr>
      <w:r w:rsidRPr="00C17ACE">
        <w:rPr>
          <w:lang w:val="en-GB"/>
        </w:rPr>
        <w:t xml:space="preserve">For any other means of submission, i.e. delivery in hard copies, by mail, by hand or by courier, they shall be in closed and sealed envelopes or parcels, marked as </w:t>
      </w:r>
      <w:r w:rsidR="006249AE">
        <w:rPr>
          <w:lang w:val="en-GB"/>
        </w:rPr>
        <w:t xml:space="preserve">follows: </w:t>
      </w:r>
    </w:p>
    <w:p w14:paraId="21B3DE9B" w14:textId="77777777" w:rsidR="006249AE" w:rsidRDefault="006249AE" w:rsidP="00166C12">
      <w:pPr>
        <w:rPr>
          <w:lang w:val="en-GB"/>
        </w:rPr>
      </w:pPr>
    </w:p>
    <w:p w14:paraId="78AD7918" w14:textId="77777777" w:rsidR="006249AE" w:rsidRPr="006249AE" w:rsidRDefault="006249AE" w:rsidP="006249AE">
      <w:pPr>
        <w:rPr>
          <w:lang w:val="en-GB"/>
        </w:rPr>
      </w:pPr>
      <w:r w:rsidRPr="006249AE">
        <w:rPr>
          <w:lang w:val="en-GB"/>
        </w:rPr>
        <w:t>To: Secretary</w:t>
      </w:r>
    </w:p>
    <w:p w14:paraId="320B8FA5" w14:textId="77777777" w:rsidR="006249AE" w:rsidRPr="006249AE" w:rsidRDefault="006249AE" w:rsidP="006249AE">
      <w:pPr>
        <w:rPr>
          <w:lang w:val="en-GB"/>
        </w:rPr>
      </w:pPr>
      <w:r w:rsidRPr="006249AE">
        <w:rPr>
          <w:lang w:val="en-GB"/>
        </w:rPr>
        <w:t xml:space="preserve">       Ministry of Finance &amp; Economic Development</w:t>
      </w:r>
    </w:p>
    <w:p w14:paraId="00928596" w14:textId="77777777" w:rsidR="006249AE" w:rsidRPr="006249AE" w:rsidRDefault="006249AE" w:rsidP="006249AE">
      <w:pPr>
        <w:rPr>
          <w:lang w:val="en-GB"/>
        </w:rPr>
      </w:pPr>
      <w:r w:rsidRPr="006249AE">
        <w:rPr>
          <w:lang w:val="en-GB"/>
        </w:rPr>
        <w:t xml:space="preserve">       Bairiki, Tarawa</w:t>
      </w:r>
    </w:p>
    <w:p w14:paraId="101B7A67" w14:textId="77777777" w:rsidR="006249AE" w:rsidRPr="006249AE" w:rsidRDefault="006249AE" w:rsidP="006249AE">
      <w:pPr>
        <w:rPr>
          <w:lang w:val="en-GB"/>
        </w:rPr>
      </w:pPr>
      <w:r w:rsidRPr="006249AE">
        <w:rPr>
          <w:lang w:val="en-GB"/>
        </w:rPr>
        <w:t xml:space="preserve">       Republic of Kiribati</w:t>
      </w:r>
    </w:p>
    <w:p w14:paraId="093369A9" w14:textId="77777777" w:rsidR="006249AE" w:rsidRPr="006249AE" w:rsidRDefault="006249AE" w:rsidP="006249AE">
      <w:pPr>
        <w:rPr>
          <w:lang w:val="en-GB"/>
        </w:rPr>
      </w:pPr>
    </w:p>
    <w:p w14:paraId="146925C4" w14:textId="77777777" w:rsidR="006249AE" w:rsidRPr="006249AE" w:rsidRDefault="006249AE" w:rsidP="006249AE">
      <w:pPr>
        <w:rPr>
          <w:lang w:val="en-GB"/>
        </w:rPr>
      </w:pPr>
      <w:r w:rsidRPr="006249AE">
        <w:rPr>
          <w:lang w:val="en-GB"/>
        </w:rPr>
        <w:t>Attention: Central Procurement Unit</w:t>
      </w:r>
    </w:p>
    <w:p w14:paraId="20DA963A" w14:textId="77777777" w:rsidR="006249AE" w:rsidRPr="006249AE" w:rsidRDefault="006249AE" w:rsidP="006249AE">
      <w:pPr>
        <w:rPr>
          <w:lang w:val="en-GB"/>
        </w:rPr>
      </w:pPr>
      <w:r w:rsidRPr="006249AE">
        <w:rPr>
          <w:lang w:val="en-GB"/>
        </w:rPr>
        <w:t>Procurement number: ……………………</w:t>
      </w:r>
    </w:p>
    <w:p w14:paraId="305FCDDD" w14:textId="77777777" w:rsidR="006249AE" w:rsidRPr="00B41F59" w:rsidRDefault="006249AE" w:rsidP="00166C12">
      <w:pPr>
        <w:rPr>
          <w:lang w:val="en-GB"/>
        </w:rPr>
      </w:pP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2"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2"/>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3" w:name="_Hlk26438399"/>
      <w:r w:rsidR="00133E53">
        <w:rPr>
          <w:rFonts w:ascii="Calibri" w:eastAsia="Times New Roman" w:hAnsi="Calibri" w:cs="Calibri"/>
          <w:lang w:val="en-GB"/>
        </w:rPr>
        <w:t>, as described above</w:t>
      </w:r>
      <w:bookmarkEnd w:id="23"/>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23E0BD55" w14:textId="77777777" w:rsidR="006249AE" w:rsidRDefault="006249AE" w:rsidP="006249AE">
      <w:pPr>
        <w:pStyle w:val="ListParagraph"/>
        <w:numPr>
          <w:ilvl w:val="0"/>
          <w:numId w:val="6"/>
        </w:numPr>
        <w:spacing w:before="120"/>
        <w:ind w:leftChars="0"/>
        <w:rPr>
          <w:rFonts w:cs="Calibri"/>
          <w:sz w:val="24"/>
          <w:szCs w:val="24"/>
          <w:lang w:val="en-GB"/>
        </w:rPr>
      </w:pPr>
      <w:r>
        <w:rPr>
          <w:rFonts w:cs="Calibri"/>
          <w:sz w:val="24"/>
          <w:szCs w:val="24"/>
          <w:lang w:val="en-GB"/>
        </w:rPr>
        <w:t xml:space="preserve">Qualification documents such as: </w:t>
      </w:r>
    </w:p>
    <w:p w14:paraId="7FCC2A49" w14:textId="77777777" w:rsidR="006249AE" w:rsidRDefault="006249AE" w:rsidP="006249AE">
      <w:pPr>
        <w:ind w:left="360"/>
        <w:rPr>
          <w:rFonts w:cs="Calibri"/>
          <w:lang w:val="en-GB"/>
        </w:rPr>
      </w:pPr>
      <w:r>
        <w:rPr>
          <w:rFonts w:cs="Calibri"/>
          <w:lang w:val="en-GB"/>
        </w:rPr>
        <w:t>b(</w:t>
      </w:r>
      <w:proofErr w:type="spellStart"/>
      <w:r>
        <w:rPr>
          <w:rFonts w:cs="Calibri"/>
          <w:lang w:val="en-GB"/>
        </w:rPr>
        <w:t>i</w:t>
      </w:r>
      <w:proofErr w:type="spellEnd"/>
      <w:r>
        <w:rPr>
          <w:rFonts w:cs="Calibri"/>
          <w:lang w:val="en-GB"/>
        </w:rPr>
        <w:t>) Certified business registration from MTCIC for local tenderers and a valid business registration for international tenderers</w:t>
      </w:r>
    </w:p>
    <w:p w14:paraId="567F2C80" w14:textId="77777777" w:rsidR="006249AE" w:rsidRDefault="006249AE" w:rsidP="006249AE">
      <w:pPr>
        <w:ind w:left="360"/>
        <w:rPr>
          <w:rFonts w:cs="Calibri"/>
          <w:lang w:val="en-GB"/>
        </w:rPr>
      </w:pPr>
      <w:r>
        <w:rPr>
          <w:rFonts w:cs="Calibri"/>
          <w:lang w:val="en-GB"/>
        </w:rPr>
        <w:t>b(ii) Tax clearance letter from Tax Office. Those having tax debts should be having instalment agreement with the Tax Office</w:t>
      </w:r>
    </w:p>
    <w:p w14:paraId="67DB1F9C" w14:textId="77777777" w:rsidR="006249AE" w:rsidRDefault="006249AE" w:rsidP="006249AE">
      <w:pPr>
        <w:ind w:left="360"/>
        <w:rPr>
          <w:rFonts w:cs="Calibri"/>
          <w:lang w:val="en-GB"/>
        </w:rPr>
      </w:pPr>
      <w:r>
        <w:rPr>
          <w:rFonts w:cs="Calibri"/>
          <w:lang w:val="en-GB"/>
        </w:rPr>
        <w:t>b(iii) Operational business license</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190821D7"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w:t>
      </w:r>
      <w:r w:rsidR="006249AE">
        <w:rPr>
          <w:rFonts w:ascii="Calibri" w:eastAsia="Times New Roman" w:hAnsi="Calibri" w:cs="Calibri"/>
          <w:lang w:val="en-GB"/>
        </w:rPr>
        <w:t xml:space="preserve">a </w:t>
      </w:r>
      <w:proofErr w:type="spellStart"/>
      <w:r w:rsidR="006249AE">
        <w:rPr>
          <w:rFonts w:ascii="Calibri" w:eastAsia="Times New Roman" w:hAnsi="Calibri" w:cs="Calibri"/>
          <w:lang w:val="en-GB"/>
        </w:rPr>
        <w:t>to e</w:t>
      </w:r>
      <w:proofErr w:type="spellEnd"/>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w:t>
      </w:r>
      <w:r w:rsidRPr="007F3777">
        <w:rPr>
          <w:rFonts w:ascii="Calibri" w:hAnsi="Calibri" w:cs="Calibri"/>
          <w:lang w:val="en-GB"/>
        </w:rPr>
        <w:lastRenderedPageBreak/>
        <w:t xml:space="preserve">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4" w:name="_Hlk26438566"/>
      <w:r w:rsidR="00E80D6A">
        <w:rPr>
          <w:rFonts w:ascii="Calibri" w:hAnsi="Calibri" w:cs="Calibri"/>
          <w:lang w:val="en-GB"/>
        </w:rPr>
        <w:t>, and thereby be excluded from the evaluation</w:t>
      </w:r>
      <w:bookmarkEnd w:id="24"/>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5"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5"/>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6249A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6249A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6249AE">
      <w:pPr>
        <w:pStyle w:val="Heading3"/>
        <w:spacing w:before="240" w:after="0"/>
        <w:jc w:val="both"/>
        <w:rPr>
          <w:rFonts w:cs="Calibri"/>
          <w:sz w:val="24"/>
          <w:lang w:val="en-GB"/>
        </w:rPr>
      </w:pPr>
      <w:bookmarkStart w:id="26" w:name="_Toc44938304"/>
      <w:bookmarkStart w:id="27" w:name="_Hlk26438633"/>
      <w:r>
        <w:rPr>
          <w:rFonts w:cs="Calibri"/>
          <w:sz w:val="24"/>
          <w:lang w:val="en-GB"/>
        </w:rPr>
        <w:t>Certificate of Compliance Form</w:t>
      </w:r>
      <w:bookmarkEnd w:id="26"/>
    </w:p>
    <w:p w14:paraId="1AA622C8" w14:textId="16EB5279" w:rsidR="00E80D6A" w:rsidRPr="00032400" w:rsidRDefault="00E80D6A" w:rsidP="006249AE">
      <w:pPr>
        <w:spacing w:before="100" w:beforeAutospacing="1" w:after="100" w:afterAutospacing="1"/>
        <w:jc w:val="both"/>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6249AE">
      <w:pPr>
        <w:pStyle w:val="Heading3"/>
        <w:spacing w:before="240" w:after="0"/>
        <w:jc w:val="both"/>
        <w:rPr>
          <w:rFonts w:cs="Calibri"/>
          <w:sz w:val="24"/>
          <w:lang w:val="en-GB"/>
        </w:rPr>
      </w:pPr>
      <w:bookmarkStart w:id="28" w:name="_Toc44938305"/>
      <w:bookmarkEnd w:id="27"/>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8"/>
    </w:p>
    <w:p w14:paraId="20D0DC2C" w14:textId="628D3AC4" w:rsidR="00664CA5" w:rsidRPr="007F3777" w:rsidRDefault="00B225F1" w:rsidP="006249AE">
      <w:pPr>
        <w:spacing w:before="100" w:beforeAutospacing="1" w:after="100" w:afterAutospacing="1"/>
        <w:jc w:val="both"/>
        <w:rPr>
          <w:rFonts w:ascii="Calibri" w:eastAsia="Times New Roman" w:hAnsi="Calibri" w:cs="Calibri"/>
          <w:lang w:val="en-GB"/>
        </w:rPr>
      </w:pPr>
      <w:r w:rsidRPr="007F3777">
        <w:rPr>
          <w:rFonts w:ascii="Calibri" w:eastAsia="Times New Roman" w:hAnsi="Calibri" w:cs="Calibri"/>
          <w:lang w:val="en-GB"/>
        </w:rPr>
        <w:t xml:space="preserve">In preparing the </w:t>
      </w:r>
      <w:r w:rsidR="002A3648" w:rsidRPr="007F3777">
        <w:rPr>
          <w:rFonts w:ascii="Calibri" w:eastAsia="Times New Roman" w:hAnsi="Calibri" w:cs="Calibri"/>
          <w:lang w:val="en-GB"/>
        </w:rPr>
        <w:t>technical</w:t>
      </w:r>
      <w:r w:rsidR="00932FEA" w:rsidRPr="007F3777">
        <w:rPr>
          <w:rFonts w:ascii="Calibri" w:eastAsia="Times New Roman" w:hAnsi="Calibri" w:cs="Calibri"/>
          <w:lang w:val="en-GB"/>
        </w:rPr>
        <w:t xml:space="preserve">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29"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0"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0"/>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1" w:name="_Ref9605311"/>
      <w:r w:rsidRPr="00B35D7B">
        <w:rPr>
          <w:rFonts w:ascii="Calibri" w:eastAsia="Times New Roman" w:hAnsi="Calibri" w:cs="Calibri"/>
        </w:rPr>
        <w:t>Tenderer’s references</w:t>
      </w:r>
      <w:bookmarkEnd w:id="31"/>
    </w:p>
    <w:bookmarkEnd w:id="29"/>
    <w:p w14:paraId="6DB66103" w14:textId="28A3D5C4" w:rsidR="00FB22CA" w:rsidRPr="007F3777" w:rsidRDefault="00AA2A14" w:rsidP="006249AE">
      <w:pPr>
        <w:spacing w:before="100" w:beforeAutospacing="1" w:after="100" w:afterAutospacing="1"/>
        <w:jc w:val="both"/>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2A3648"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6249AE">
      <w:pPr>
        <w:pStyle w:val="Heading3"/>
        <w:spacing w:before="240" w:after="0"/>
        <w:jc w:val="both"/>
        <w:rPr>
          <w:rFonts w:cs="Calibri"/>
          <w:sz w:val="24"/>
          <w:lang w:val="en-GB"/>
        </w:rPr>
      </w:pPr>
      <w:bookmarkStart w:id="32"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2"/>
    </w:p>
    <w:p w14:paraId="171D7F99" w14:textId="015A7C3D" w:rsidR="00F84E3A" w:rsidRPr="007F3777" w:rsidRDefault="00D33558" w:rsidP="006249AE">
      <w:pPr>
        <w:spacing w:before="100" w:beforeAutospacing="1" w:after="100" w:afterAutospacing="1"/>
        <w:jc w:val="both"/>
        <w:rPr>
          <w:rFonts w:ascii="Calibri" w:eastAsia="Times New Roman" w:hAnsi="Calibri" w:cs="Calibri"/>
          <w:lang w:val="en-GB"/>
        </w:rPr>
      </w:pPr>
      <w:r w:rsidRPr="007F3777">
        <w:rPr>
          <w:rFonts w:ascii="Calibri" w:eastAsia="Times New Roman" w:hAnsi="Calibri" w:cs="Calibri"/>
          <w:lang w:val="en-GB"/>
        </w:rPr>
        <w:t xml:space="preserve">In preparing the </w:t>
      </w:r>
      <w:r w:rsidR="002A3648"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3"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3"/>
    </w:p>
    <w:p w14:paraId="61B4D7D6" w14:textId="29F94449" w:rsidR="009E6F73" w:rsidRPr="007F3777" w:rsidRDefault="00D046C5" w:rsidP="006249AE">
      <w:pPr>
        <w:pStyle w:val="ListParagraph"/>
        <w:numPr>
          <w:ilvl w:val="0"/>
          <w:numId w:val="11"/>
        </w:numPr>
        <w:spacing w:before="100" w:beforeAutospacing="1" w:after="100" w:afterAutospacing="1"/>
        <w:ind w:leftChars="0"/>
        <w:rPr>
          <w:rFonts w:cs="Calibri"/>
          <w:sz w:val="24"/>
          <w:szCs w:val="24"/>
          <w:lang w:val="en-GB"/>
        </w:rPr>
      </w:pPr>
      <w:bookmarkStart w:id="34"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4"/>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6249AE">
      <w:pPr>
        <w:pStyle w:val="ListParagraph"/>
        <w:numPr>
          <w:ilvl w:val="0"/>
          <w:numId w:val="11"/>
        </w:numPr>
        <w:spacing w:before="100" w:beforeAutospacing="1" w:after="100" w:afterAutospacing="1"/>
        <w:ind w:leftChars="0"/>
        <w:rPr>
          <w:rFonts w:cs="Calibri"/>
          <w:sz w:val="24"/>
          <w:szCs w:val="24"/>
          <w:lang w:val="en-GB"/>
        </w:rPr>
      </w:pPr>
      <w:bookmarkStart w:id="35" w:name="_Hlk26438977"/>
      <w:r>
        <w:rPr>
          <w:rFonts w:cs="Calibri"/>
          <w:sz w:val="24"/>
          <w:szCs w:val="24"/>
          <w:lang w:val="en-GB"/>
        </w:rPr>
        <w:t>Life-cycle costs, as requested in the Specification</w:t>
      </w:r>
      <w:r w:rsidR="00FE1B80" w:rsidRPr="007F3777">
        <w:rPr>
          <w:rFonts w:cs="Calibri"/>
          <w:sz w:val="24"/>
          <w:szCs w:val="24"/>
          <w:lang w:val="en-GB"/>
        </w:rPr>
        <w:t>;</w:t>
      </w:r>
    </w:p>
    <w:bookmarkEnd w:id="35"/>
    <w:p w14:paraId="40D6EDA2" w14:textId="1187568A" w:rsidR="00D04E92" w:rsidRPr="007F3777" w:rsidRDefault="005C35C8" w:rsidP="006249A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2A3648" w:rsidRPr="007F3777">
        <w:rPr>
          <w:rFonts w:cs="Calibri"/>
          <w:sz w:val="24"/>
          <w:szCs w:val="24"/>
          <w:lang w:val="en-GB"/>
        </w:rPr>
        <w:lastRenderedPageBreak/>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6" w:name="_Toc26369675"/>
      <w:bookmarkStart w:id="37" w:name="_Toc26439756"/>
      <w:bookmarkStart w:id="38" w:name="_Toc26369676"/>
      <w:bookmarkStart w:id="39" w:name="_Toc26439757"/>
      <w:bookmarkStart w:id="40" w:name="_Toc44938307"/>
      <w:bookmarkStart w:id="41" w:name="_Hlk26439196"/>
      <w:bookmarkEnd w:id="36"/>
      <w:bookmarkEnd w:id="37"/>
      <w:bookmarkEnd w:id="38"/>
      <w:bookmarkEnd w:id="39"/>
      <w:r w:rsidRPr="007F3777">
        <w:rPr>
          <w:rFonts w:cs="Calibri"/>
          <w:sz w:val="28"/>
          <w:szCs w:val="28"/>
          <w:lang w:eastAsia="ko-KR"/>
        </w:rPr>
        <w:t>Contract Award</w:t>
      </w:r>
      <w:bookmarkEnd w:id="40"/>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2" w:name="_Toc44938308"/>
      <w:bookmarkStart w:id="43" w:name="_Hlk26439339"/>
      <w:bookmarkEnd w:id="41"/>
      <w:r>
        <w:rPr>
          <w:rFonts w:cs="Calibri"/>
          <w:sz w:val="28"/>
          <w:szCs w:val="28"/>
          <w:lang w:eastAsia="ko-KR"/>
        </w:rPr>
        <w:t>Complaints</w:t>
      </w:r>
      <w:bookmarkEnd w:id="42"/>
    </w:p>
    <w:p w14:paraId="565E9B9B" w14:textId="0EB50526" w:rsidR="001846F1" w:rsidRPr="00032400" w:rsidRDefault="001846F1" w:rsidP="006249AE">
      <w:pPr>
        <w:jc w:val="both"/>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 xml:space="preserve">have valid </w:t>
      </w:r>
      <w:r w:rsidR="002A3648">
        <w:rPr>
          <w:rFonts w:ascii="Calibri" w:eastAsia="Times New Roman" w:hAnsi="Calibri" w:cs="Calibri"/>
          <w:lang w:val="en-GB"/>
        </w:rPr>
        <w:t>ground,</w:t>
      </w:r>
      <w:r>
        <w:rPr>
          <w:rFonts w:ascii="Calibri" w:eastAsia="Times New Roman" w:hAnsi="Calibri" w:cs="Calibri"/>
          <w:lang w:val="en-GB"/>
        </w:rPr>
        <w:t xml:space="preserve"> and must clearly account for the reasons for the disagreement. Complaints received after the last date and time will not be considered.</w:t>
      </w:r>
    </w:p>
    <w:p w14:paraId="3985ADCD" w14:textId="1E42FFC0" w:rsidR="00296FDB" w:rsidRPr="00032400" w:rsidRDefault="0092515F" w:rsidP="006249AE">
      <w:pPr>
        <w:pStyle w:val="Heading2"/>
        <w:numPr>
          <w:ilvl w:val="0"/>
          <w:numId w:val="3"/>
        </w:numPr>
        <w:ind w:left="360" w:hanging="270"/>
        <w:jc w:val="both"/>
        <w:rPr>
          <w:rFonts w:cs="Calibri"/>
          <w:sz w:val="28"/>
          <w:szCs w:val="28"/>
          <w:lang w:eastAsia="ko-KR"/>
        </w:rPr>
      </w:pPr>
      <w:bookmarkStart w:id="44" w:name="_Toc44938309"/>
      <w:r w:rsidRPr="00032400">
        <w:rPr>
          <w:rFonts w:cs="Calibri"/>
          <w:sz w:val="28"/>
          <w:szCs w:val="28"/>
          <w:lang w:eastAsia="ko-KR"/>
        </w:rPr>
        <w:t>Contract finalisation</w:t>
      </w:r>
      <w:bookmarkEnd w:id="44"/>
    </w:p>
    <w:p w14:paraId="5DA5E07C" w14:textId="39D68084" w:rsidR="00296FDB" w:rsidRPr="007F3777" w:rsidRDefault="00016589" w:rsidP="006249AE">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6249AE">
      <w:pPr>
        <w:spacing w:before="100" w:beforeAutospacing="1" w:after="100" w:afterAutospacing="1"/>
        <w:jc w:val="both"/>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5" w:name="_Toc26369680"/>
      <w:bookmarkStart w:id="46" w:name="_Toc26369681"/>
      <w:bookmarkStart w:id="47" w:name="_Toc26369682"/>
      <w:bookmarkStart w:id="48" w:name="_Toc26369683"/>
      <w:bookmarkEnd w:id="43"/>
      <w:bookmarkEnd w:id="45"/>
      <w:bookmarkEnd w:id="46"/>
      <w:bookmarkEnd w:id="47"/>
      <w:bookmarkEnd w:id="48"/>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F517E" w14:textId="77777777" w:rsidR="00465FA1" w:rsidRDefault="00465FA1">
      <w:r>
        <w:separator/>
      </w:r>
    </w:p>
  </w:endnote>
  <w:endnote w:type="continuationSeparator" w:id="0">
    <w:p w14:paraId="2AEED43D" w14:textId="77777777" w:rsidR="00465FA1" w:rsidRDefault="00465FA1">
      <w:r>
        <w:continuationSeparator/>
      </w:r>
    </w:p>
  </w:endnote>
  <w:endnote w:type="continuationNotice" w:id="1">
    <w:p w14:paraId="653A600C" w14:textId="77777777" w:rsidR="00465FA1" w:rsidRDefault="00465F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49401BF4" w:rsidR="00133D55" w:rsidRDefault="00133D55" w:rsidP="004878F3">
    <w:pPr>
      <w:pStyle w:val="Footer"/>
    </w:pPr>
    <w:r>
      <w:fldChar w:fldCharType="begin"/>
    </w:r>
    <w:r>
      <w:instrText xml:space="preserve"> DATE \@ "yyyy-MM-dd" </w:instrText>
    </w:r>
    <w:r>
      <w:fldChar w:fldCharType="separate"/>
    </w:r>
    <w:r w:rsidR="000313AA">
      <w:rPr>
        <w:noProof/>
      </w:rPr>
      <w:t>2026-06-16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8CAD7" w14:textId="77777777" w:rsidR="00465FA1" w:rsidRDefault="00465FA1">
      <w:r>
        <w:separator/>
      </w:r>
    </w:p>
  </w:footnote>
  <w:footnote w:type="continuationSeparator" w:id="0">
    <w:p w14:paraId="76560B4F" w14:textId="77777777" w:rsidR="00465FA1" w:rsidRDefault="00465FA1">
      <w:r>
        <w:continuationSeparator/>
      </w:r>
    </w:p>
  </w:footnote>
  <w:footnote w:type="continuationNotice" w:id="1">
    <w:p w14:paraId="4802CC87" w14:textId="77777777" w:rsidR="00465FA1" w:rsidRDefault="00465FA1"/>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44410A48"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69952804">
    <w:abstractNumId w:val="1"/>
  </w:num>
  <w:num w:numId="2" w16cid:durableId="1007556334">
    <w:abstractNumId w:val="12"/>
  </w:num>
  <w:num w:numId="3" w16cid:durableId="1567956697">
    <w:abstractNumId w:val="13"/>
  </w:num>
  <w:num w:numId="4" w16cid:durableId="755319923">
    <w:abstractNumId w:val="7"/>
  </w:num>
  <w:num w:numId="5" w16cid:durableId="351079544">
    <w:abstractNumId w:val="6"/>
  </w:num>
  <w:num w:numId="6" w16cid:durableId="697973030">
    <w:abstractNumId w:val="9"/>
  </w:num>
  <w:num w:numId="7" w16cid:durableId="1753429455">
    <w:abstractNumId w:val="8"/>
  </w:num>
  <w:num w:numId="8" w16cid:durableId="1051420271">
    <w:abstractNumId w:val="11"/>
  </w:num>
  <w:num w:numId="9" w16cid:durableId="1791705470">
    <w:abstractNumId w:val="0"/>
  </w:num>
  <w:num w:numId="10" w16cid:durableId="1216087938">
    <w:abstractNumId w:val="10"/>
  </w:num>
  <w:num w:numId="11" w16cid:durableId="1958172862">
    <w:abstractNumId w:val="4"/>
  </w:num>
  <w:num w:numId="12" w16cid:durableId="2120568526">
    <w:abstractNumId w:val="3"/>
  </w:num>
  <w:num w:numId="13" w16cid:durableId="919828612">
    <w:abstractNumId w:val="5"/>
  </w:num>
  <w:num w:numId="14" w16cid:durableId="812219123">
    <w:abstractNumId w:val="2"/>
  </w:num>
  <w:num w:numId="15" w16cid:durableId="6715709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13AA"/>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534"/>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B6D"/>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3648"/>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0B83"/>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5FA1"/>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80D"/>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49AE"/>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3B9C"/>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58BA"/>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1CF"/>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353"/>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881"/>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496843179">
      <w:bodyDiv w:val="1"/>
      <w:marLeft w:val="0"/>
      <w:marRight w:val="0"/>
      <w:marTop w:val="0"/>
      <w:marBottom w:val="0"/>
      <w:divBdr>
        <w:top w:val="none" w:sz="0" w:space="0" w:color="auto"/>
        <w:left w:val="none" w:sz="0" w:space="0" w:color="auto"/>
        <w:bottom w:val="none" w:sz="0" w:space="0" w:color="auto"/>
        <w:right w:val="none" w:sz="0" w:space="0" w:color="auto"/>
      </w:divBdr>
    </w:div>
    <w:div w:id="608661769">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016423515">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38</TotalTime>
  <Pages>7</Pages>
  <Words>1833</Words>
  <Characters>10453</Characters>
  <Application>Microsoft Office Word</Application>
  <DocSecurity>0</DocSecurity>
  <Lines>87</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12262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Gordon Teiaa</cp:lastModifiedBy>
  <cp:revision>7</cp:revision>
  <cp:lastPrinted>2013-10-18T08:32:00Z</cp:lastPrinted>
  <dcterms:created xsi:type="dcterms:W3CDTF">2020-12-01T12:58:00Z</dcterms:created>
  <dcterms:modified xsi:type="dcterms:W3CDTF">2026-06-15T23:50:00Z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